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567" w:rsidRDefault="006A08E1" w:rsidP="00585567">
      <w:pPr>
        <w:spacing w:line="360" w:lineRule="auto"/>
        <w:ind w:firstLine="709"/>
        <w:jc w:val="center"/>
        <w:rPr>
          <w:b/>
          <w:color w:val="000000"/>
          <w:sz w:val="28"/>
          <w:szCs w:val="28"/>
          <w:u w:val="single"/>
        </w:rPr>
      </w:pPr>
      <w:r w:rsidRPr="006A08E1">
        <w:rPr>
          <w:b/>
          <w:color w:val="000000"/>
          <w:sz w:val="28"/>
          <w:szCs w:val="28"/>
          <w:u w:val="single"/>
        </w:rPr>
        <w:t>РАБОЧАЯ ПРОГРАММА МХК</w:t>
      </w:r>
      <w:r w:rsidR="00585567" w:rsidRPr="00585567">
        <w:rPr>
          <w:b/>
          <w:color w:val="000000"/>
          <w:sz w:val="28"/>
          <w:szCs w:val="28"/>
          <w:u w:val="single"/>
        </w:rPr>
        <w:t xml:space="preserve"> </w:t>
      </w:r>
      <w:r w:rsidR="00585567">
        <w:rPr>
          <w:b/>
          <w:color w:val="000000"/>
          <w:sz w:val="28"/>
          <w:szCs w:val="28"/>
          <w:u w:val="single"/>
        </w:rPr>
        <w:t>спецкурс</w:t>
      </w:r>
    </w:p>
    <w:p w:rsidR="00585567" w:rsidRPr="00585567" w:rsidRDefault="00585567" w:rsidP="00585567">
      <w:pPr>
        <w:spacing w:line="360" w:lineRule="auto"/>
        <w:ind w:firstLine="709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                                  «МХК: от истоков до конца 17века»,</w:t>
      </w:r>
    </w:p>
    <w:p w:rsidR="006A08E1" w:rsidRPr="00C11471" w:rsidRDefault="006A08E1" w:rsidP="0063716A">
      <w:pPr>
        <w:spacing w:line="360" w:lineRule="auto"/>
        <w:ind w:firstLine="709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10</w:t>
      </w:r>
      <w:r w:rsidRPr="00C11471">
        <w:rPr>
          <w:b/>
          <w:color w:val="000000"/>
          <w:sz w:val="20"/>
          <w:szCs w:val="20"/>
        </w:rPr>
        <w:t xml:space="preserve"> КЛАСС</w:t>
      </w:r>
    </w:p>
    <w:p w:rsidR="006A08E1" w:rsidRDefault="006A08E1" w:rsidP="0063716A">
      <w:pPr>
        <w:ind w:firstLine="709"/>
        <w:jc w:val="center"/>
        <w:rPr>
          <w:b/>
          <w:color w:val="000000"/>
          <w:sz w:val="20"/>
          <w:szCs w:val="20"/>
        </w:rPr>
      </w:pPr>
    </w:p>
    <w:p w:rsidR="0063716A" w:rsidRPr="00C11471" w:rsidRDefault="0063716A" w:rsidP="0063716A">
      <w:pPr>
        <w:ind w:firstLine="709"/>
        <w:jc w:val="center"/>
        <w:rPr>
          <w:b/>
          <w:color w:val="000000"/>
          <w:sz w:val="20"/>
          <w:szCs w:val="20"/>
        </w:rPr>
      </w:pPr>
    </w:p>
    <w:p w:rsidR="006A08E1" w:rsidRDefault="006A08E1" w:rsidP="0063716A">
      <w:pPr>
        <w:pStyle w:val="a4"/>
        <w:numPr>
          <w:ilvl w:val="0"/>
          <w:numId w:val="1"/>
        </w:numPr>
        <w:jc w:val="center"/>
        <w:rPr>
          <w:b/>
          <w:color w:val="000000"/>
        </w:rPr>
      </w:pPr>
      <w:r w:rsidRPr="00C11471">
        <w:rPr>
          <w:b/>
          <w:color w:val="000000"/>
        </w:rPr>
        <w:t>Пояснительная записка</w:t>
      </w:r>
    </w:p>
    <w:p w:rsidR="0063716A" w:rsidRDefault="0063716A" w:rsidP="0063716A">
      <w:pPr>
        <w:pStyle w:val="a4"/>
        <w:ind w:left="1114"/>
        <w:rPr>
          <w:b/>
          <w:color w:val="000000"/>
        </w:rPr>
      </w:pPr>
    </w:p>
    <w:p w:rsidR="006A08E1" w:rsidRDefault="006A08E1" w:rsidP="0063716A">
      <w:pPr>
        <w:shd w:val="clear" w:color="auto" w:fill="FFFFFF"/>
        <w:ind w:firstLine="709"/>
        <w:jc w:val="both"/>
        <w:rPr>
          <w:color w:val="000000"/>
        </w:rPr>
      </w:pPr>
      <w:r w:rsidRPr="006A08E1">
        <w:rPr>
          <w:color w:val="000000"/>
        </w:rPr>
        <w:t>Курс </w:t>
      </w:r>
      <w:r w:rsidRPr="006A08E1">
        <w:rPr>
          <w:b/>
          <w:bCs/>
          <w:color w:val="000000"/>
        </w:rPr>
        <w:t>мировой художественной культуры</w:t>
      </w:r>
      <w:r w:rsidRPr="006A08E1">
        <w:rPr>
          <w:color w:val="000000"/>
        </w:rPr>
        <w:t xml:space="preserve"> систематизирует знания о культуре и искусстве, полученные в образовательных учреждениях, реализующих программы начального и основного общего </w:t>
      </w:r>
      <w:proofErr w:type="gramStart"/>
      <w:r w:rsidRPr="006A08E1">
        <w:rPr>
          <w:color w:val="000000"/>
        </w:rPr>
        <w:t>образования,  на</w:t>
      </w:r>
      <w:proofErr w:type="gramEnd"/>
      <w:r w:rsidRPr="006A08E1">
        <w:rPr>
          <w:color w:val="000000"/>
        </w:rPr>
        <w:t xml:space="preserve"> уроках </w:t>
      </w:r>
      <w:r w:rsidRPr="006A08E1">
        <w:rPr>
          <w:b/>
          <w:bCs/>
          <w:color w:val="000000"/>
        </w:rPr>
        <w:t>изобразительного искусства, музыки, литературы и</w:t>
      </w:r>
      <w:r w:rsidRPr="006A08E1">
        <w:rPr>
          <w:color w:val="000000"/>
        </w:rPr>
        <w:t> </w:t>
      </w:r>
      <w:r w:rsidRPr="006A08E1">
        <w:rPr>
          <w:b/>
          <w:bCs/>
          <w:color w:val="000000"/>
        </w:rPr>
        <w:t>истории</w:t>
      </w:r>
      <w:r w:rsidRPr="006A08E1">
        <w:rPr>
          <w:color w:val="000000"/>
        </w:rPr>
        <w:t xml:space="preserve">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 </w:t>
      </w:r>
    </w:p>
    <w:p w:rsidR="006A08E1" w:rsidRDefault="006A08E1" w:rsidP="0063716A">
      <w:pPr>
        <w:shd w:val="clear" w:color="auto" w:fill="FFFFFF"/>
        <w:ind w:firstLine="709"/>
        <w:jc w:val="both"/>
        <w:rPr>
          <w:color w:val="000000"/>
        </w:rPr>
      </w:pPr>
      <w:r w:rsidRPr="006A08E1">
        <w:rPr>
          <w:color w:val="000000"/>
        </w:rPr>
        <w:t>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6A08E1" w:rsidRDefault="00585567" w:rsidP="0063716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Программа рассчитана на 0,5 часа в неделю или 17 часов в год</w:t>
      </w:r>
    </w:p>
    <w:p w:rsidR="006A08E1" w:rsidRPr="0063716A" w:rsidRDefault="006A08E1" w:rsidP="0063716A">
      <w:pPr>
        <w:pStyle w:val="a4"/>
        <w:numPr>
          <w:ilvl w:val="0"/>
          <w:numId w:val="1"/>
        </w:numPr>
        <w:jc w:val="center"/>
        <w:rPr>
          <w:b/>
          <w:color w:val="000000"/>
        </w:rPr>
      </w:pPr>
      <w:r w:rsidRPr="0063716A">
        <w:rPr>
          <w:b/>
          <w:color w:val="000000"/>
        </w:rPr>
        <w:t>Цели и задачи программы</w:t>
      </w:r>
    </w:p>
    <w:p w:rsidR="0063716A" w:rsidRPr="00C11471" w:rsidRDefault="0063716A" w:rsidP="0063716A">
      <w:pPr>
        <w:pStyle w:val="a4"/>
        <w:ind w:left="1114"/>
        <w:rPr>
          <w:b/>
          <w:color w:val="000000"/>
        </w:rPr>
      </w:pPr>
    </w:p>
    <w:p w:rsidR="006A08E1" w:rsidRPr="001B5C71" w:rsidRDefault="006A08E1" w:rsidP="0063716A">
      <w:pPr>
        <w:jc w:val="both"/>
        <w:rPr>
          <w:color w:val="000000"/>
        </w:rPr>
      </w:pPr>
      <w:r w:rsidRPr="00FC3FC0">
        <w:rPr>
          <w:b/>
          <w:u w:val="single"/>
        </w:rPr>
        <w:t>Рабочая программ</w:t>
      </w:r>
      <w:r>
        <w:rPr>
          <w:b/>
          <w:u w:val="single"/>
        </w:rPr>
        <w:t>а</w:t>
      </w:r>
      <w:r w:rsidRPr="00FC3FC0">
        <w:rPr>
          <w:color w:val="000000"/>
        </w:rPr>
        <w:t xml:space="preserve"> </w:t>
      </w:r>
      <w:r w:rsidRPr="001B5C71">
        <w:rPr>
          <w:color w:val="000000"/>
        </w:rPr>
        <w:t xml:space="preserve">разработана в соответствии с требованиями Федерального государственного образовательного стандарта основного общего образования, Программой  для общеобразовательных учреждений.  «Мировая художественная культура» 5-11 </w:t>
      </w:r>
      <w:proofErr w:type="spellStart"/>
      <w:r w:rsidRPr="001B5C71">
        <w:rPr>
          <w:color w:val="000000"/>
        </w:rPr>
        <w:t>кл</w:t>
      </w:r>
      <w:proofErr w:type="spellEnd"/>
      <w:r w:rsidRPr="001B5C71">
        <w:rPr>
          <w:color w:val="000000"/>
        </w:rPr>
        <w:t>. (Сост.: Данилова Г.И. - М.: «Дрофа», 2009) и обеспечена УМК для 10 классов Данилова Г.И. Мировая художественная культура: От истоков до XVII века. 10 класс: Базовый уровень. – М.: «Дрофа», 2014.</w:t>
      </w:r>
    </w:p>
    <w:p w:rsidR="006A08E1" w:rsidRPr="001B5C71" w:rsidRDefault="006A08E1" w:rsidP="0063716A">
      <w:pPr>
        <w:shd w:val="clear" w:color="auto" w:fill="FFFFFF"/>
        <w:ind w:firstLine="704"/>
        <w:jc w:val="both"/>
        <w:rPr>
          <w:color w:val="000000"/>
        </w:rPr>
      </w:pPr>
      <w:r w:rsidRPr="00FC3FC0">
        <w:rPr>
          <w:color w:val="000000"/>
        </w:rPr>
        <w:t> </w:t>
      </w:r>
      <w:r w:rsidRPr="00FC3FC0">
        <w:rPr>
          <w:b/>
          <w:bCs/>
          <w:color w:val="000000"/>
        </w:rPr>
        <w:t>Цель предмета</w:t>
      </w:r>
      <w:r w:rsidRPr="00FC3FC0">
        <w:rPr>
          <w:color w:val="000000"/>
        </w:rPr>
        <w:t> </w:t>
      </w:r>
      <w:r w:rsidRPr="00FC3FC0">
        <w:rPr>
          <w:b/>
          <w:bCs/>
          <w:color w:val="000000"/>
        </w:rPr>
        <w:t>– формирование целостных представлений об исторических традициях и ценностях художественной культуры различных эпох.</w:t>
      </w:r>
    </w:p>
    <w:p w:rsidR="006A08E1" w:rsidRPr="001B5C71" w:rsidRDefault="006A08E1" w:rsidP="0063716A">
      <w:pPr>
        <w:shd w:val="clear" w:color="auto" w:fill="FFFFFF"/>
        <w:ind w:firstLine="704"/>
        <w:jc w:val="both"/>
        <w:rPr>
          <w:color w:val="000000"/>
        </w:rPr>
      </w:pPr>
      <w:r w:rsidRPr="00FC3FC0">
        <w:rPr>
          <w:color w:val="000000"/>
        </w:rPr>
        <w:t>Изучение мировой художественной культуры на ступени среднего  общего образования на базовом уровне направлено на </w:t>
      </w:r>
      <w:r w:rsidRPr="00FC3FC0">
        <w:rPr>
          <w:b/>
          <w:bCs/>
          <w:color w:val="000000"/>
        </w:rPr>
        <w:t>выполнение следующих задач</w:t>
      </w:r>
      <w:r w:rsidRPr="00FC3FC0">
        <w:rPr>
          <w:color w:val="000000"/>
        </w:rPr>
        <w:t>:</w:t>
      </w:r>
    </w:p>
    <w:p w:rsidR="006A08E1" w:rsidRPr="00FC3FC0" w:rsidRDefault="006A08E1" w:rsidP="0063716A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</w:rPr>
      </w:pPr>
      <w:r w:rsidRPr="00FC3FC0">
        <w:rPr>
          <w:color w:val="000000"/>
        </w:rPr>
        <w:t>развитие чувств, эмоций, образно-ассоциативного мышления и художественно-творческих способностей;</w:t>
      </w:r>
    </w:p>
    <w:p w:rsidR="006A08E1" w:rsidRPr="00FC3FC0" w:rsidRDefault="006A08E1" w:rsidP="0063716A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</w:rPr>
      </w:pPr>
      <w:r w:rsidRPr="00FC3FC0">
        <w:rPr>
          <w:color w:val="000000"/>
        </w:rPr>
        <w:t>воспитание художественно-эстетического вкуса; потребности в освоении ценностей мировой культуры;</w:t>
      </w:r>
    </w:p>
    <w:p w:rsidR="006A08E1" w:rsidRPr="00FC3FC0" w:rsidRDefault="006A08E1" w:rsidP="0063716A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</w:rPr>
      </w:pPr>
      <w:r w:rsidRPr="00FC3FC0">
        <w:rPr>
          <w:color w:val="000000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6A08E1" w:rsidRPr="00FC3FC0" w:rsidRDefault="006A08E1" w:rsidP="0063716A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</w:rPr>
      </w:pPr>
      <w:r w:rsidRPr="00FC3FC0">
        <w:rPr>
          <w:color w:val="000000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6A08E1" w:rsidRPr="00FC3FC0" w:rsidRDefault="006A08E1" w:rsidP="0063716A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</w:rPr>
      </w:pPr>
      <w:r w:rsidRPr="00FC3FC0">
        <w:rPr>
          <w:color w:val="000000"/>
        </w:rPr>
        <w:t>использование приобретенных знаний и умений для расширения кругозора, осознанного формирования собственной культурной среды.</w:t>
      </w:r>
    </w:p>
    <w:p w:rsidR="0063716A" w:rsidRDefault="006A08E1" w:rsidP="0063716A">
      <w:pPr>
        <w:shd w:val="clear" w:color="auto" w:fill="FFFFFF"/>
        <w:ind w:firstLine="704"/>
        <w:jc w:val="both"/>
        <w:rPr>
          <w:color w:val="000000"/>
        </w:rPr>
      </w:pPr>
      <w:r w:rsidRPr="00FC3FC0">
        <w:rPr>
          <w:color w:val="000000"/>
        </w:rPr>
        <w:t>В результате </w:t>
      </w:r>
      <w:r w:rsidRPr="00FC3FC0">
        <w:rPr>
          <w:b/>
          <w:bCs/>
          <w:color w:val="000000"/>
        </w:rPr>
        <w:t>освоения курса</w:t>
      </w:r>
      <w:r w:rsidRPr="00FC3FC0">
        <w:rPr>
          <w:color w:val="000000"/>
        </w:rPr>
        <w:t> 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63716A" w:rsidRPr="001B5C71" w:rsidRDefault="0063716A" w:rsidP="0063716A">
      <w:pPr>
        <w:shd w:val="clear" w:color="auto" w:fill="FFFFFF"/>
        <w:ind w:firstLine="704"/>
        <w:jc w:val="both"/>
        <w:rPr>
          <w:color w:val="000000"/>
        </w:rPr>
      </w:pPr>
    </w:p>
    <w:p w:rsidR="00C51374" w:rsidRDefault="00C51374" w:rsidP="0063716A">
      <w:pPr>
        <w:pStyle w:val="a4"/>
        <w:numPr>
          <w:ilvl w:val="0"/>
          <w:numId w:val="1"/>
        </w:numPr>
        <w:jc w:val="center"/>
        <w:rPr>
          <w:b/>
          <w:color w:val="000000"/>
        </w:rPr>
      </w:pPr>
      <w:r w:rsidRPr="00C51374">
        <w:rPr>
          <w:b/>
          <w:color w:val="000000"/>
        </w:rPr>
        <w:t>Планируемые результаты освоения программы</w:t>
      </w:r>
    </w:p>
    <w:p w:rsidR="00C51374" w:rsidRPr="00C51374" w:rsidRDefault="00C51374" w:rsidP="0063716A">
      <w:pPr>
        <w:pStyle w:val="a4"/>
        <w:ind w:left="1114"/>
        <w:rPr>
          <w:b/>
          <w:color w:val="000000"/>
        </w:rPr>
      </w:pPr>
    </w:p>
    <w:p w:rsidR="00C51374" w:rsidRPr="00301CAE" w:rsidRDefault="00C51374" w:rsidP="0063716A">
      <w:pPr>
        <w:ind w:right="-16" w:firstLine="709"/>
        <w:contextualSpacing/>
        <w:jc w:val="both"/>
      </w:pPr>
      <w:r>
        <w:lastRenderedPageBreak/>
        <w:t xml:space="preserve">Программа внеурочной деятельности </w:t>
      </w:r>
      <w:r w:rsidRPr="00301CAE">
        <w:t>способствует формированию личностных, регулятивных, познавательных и коммуникативных учебных действий.</w:t>
      </w:r>
    </w:p>
    <w:p w:rsidR="00C51374" w:rsidRPr="00301CAE" w:rsidRDefault="00C51374" w:rsidP="0063716A">
      <w:pPr>
        <w:pStyle w:val="a3"/>
        <w:shd w:val="clear" w:color="auto" w:fill="FFFFFF"/>
        <w:contextualSpacing/>
        <w:jc w:val="both"/>
        <w:rPr>
          <w:color w:val="000000"/>
        </w:rPr>
      </w:pPr>
      <w:r w:rsidRPr="00301CAE">
        <w:rPr>
          <w:b/>
          <w:bCs/>
          <w:color w:val="000000"/>
        </w:rPr>
        <w:t>Познавательные: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- самостоятельное выделение и формулирование познавательной цели; поиск и выделение необходимой информации; 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>- применение методов информационного поиска, в том числе с помощью компьютерных средств;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 - знаково-символические действия, включая моделирование (преобразование объекта из чувственной формы в модель, где выделены существенные характеристики объекта, и преобразование модели с целью выявления общих законов, определяющих данную предметную область);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 - умение структурировать знания; 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- умение осознанно и произвольно строить речевое высказывание в устной и письменной форме; 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- выбор наиболее эффективных способов решения задач в зависимости от конкретных условий; 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>- рефлексия способов и условий действия; - контроль и оценка процесса и результатов деятельности;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 - смысловое чтение как осмысление цели чтения и выбор вида чтения в зависимости от цели;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 - извлечение необходимой информации из прослушанных текстов различных жанров; 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>- определение основной и второстепенной информации;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 - свободная ориентация и восприятие текстов художественного, научного, публицистического и официально-делового стилей; 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>- понимание и адекватная оценка языка средств массовой информации.</w:t>
      </w:r>
    </w:p>
    <w:p w:rsidR="00C51374" w:rsidRPr="00301CAE" w:rsidRDefault="00C51374" w:rsidP="0063716A">
      <w:pPr>
        <w:pStyle w:val="a3"/>
        <w:shd w:val="clear" w:color="auto" w:fill="FFFFFF"/>
        <w:ind w:firstLine="709"/>
        <w:contextualSpacing/>
        <w:jc w:val="both"/>
        <w:rPr>
          <w:color w:val="000000"/>
        </w:rPr>
      </w:pPr>
      <w:r w:rsidRPr="00301CAE">
        <w:rPr>
          <w:b/>
          <w:bCs/>
          <w:color w:val="000000"/>
        </w:rPr>
        <w:t>Регулятивные: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- целеполагание как постановка учебной задачи на основе соотнесения того, что уже известно и усвоено обучающимся, и того, что ещё неизвестно; 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>- планирование — определение последовательности промежуточных целей с учётом конечного результата;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 - составление плана и последовательности действий; 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>- прогнозирование — предвосхищение результата и уровня усвоения, его временных характеристик;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 xml:space="preserve"> - контроль в форме сравнения способа действия и его результата с заданным эталоном с целью обнаружения отклонений и отличий от эталона; 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</w:pPr>
      <w:r>
        <w:t>- коррекция — внесение необходимых дополнений и корректив в план, определение способа действия в случае расхождения эталона с реальным действием и его продуктом;</w:t>
      </w:r>
    </w:p>
    <w:p w:rsidR="00C51374" w:rsidRDefault="00C51374" w:rsidP="0063716A">
      <w:pPr>
        <w:pStyle w:val="a3"/>
        <w:shd w:val="clear" w:color="auto" w:fill="FFFFFF"/>
        <w:ind w:firstLine="709"/>
        <w:contextualSpacing/>
        <w:jc w:val="both"/>
        <w:rPr>
          <w:b/>
          <w:bCs/>
          <w:color w:val="000000"/>
        </w:rPr>
      </w:pPr>
      <w:r>
        <w:t xml:space="preserve"> - оценка — выделение и осознание обучающимся того, что уже усвоено и что ещё подлежит усвоению, осознание качества и уровня усвоения.</w:t>
      </w:r>
      <w:r w:rsidRPr="00301CAE">
        <w:rPr>
          <w:b/>
          <w:bCs/>
          <w:color w:val="000000"/>
        </w:rPr>
        <w:t xml:space="preserve"> </w:t>
      </w:r>
    </w:p>
    <w:p w:rsidR="00C51374" w:rsidRPr="00301CAE" w:rsidRDefault="00C51374" w:rsidP="0063716A">
      <w:pPr>
        <w:pStyle w:val="a3"/>
        <w:shd w:val="clear" w:color="auto" w:fill="FFFFFF"/>
        <w:ind w:firstLine="709"/>
        <w:contextualSpacing/>
        <w:jc w:val="both"/>
        <w:rPr>
          <w:color w:val="000000"/>
        </w:rPr>
      </w:pPr>
      <w:r w:rsidRPr="00301CAE">
        <w:rPr>
          <w:b/>
          <w:bCs/>
          <w:color w:val="000000"/>
        </w:rPr>
        <w:t>Коммуникативные:</w:t>
      </w:r>
    </w:p>
    <w:p w:rsidR="00C51374" w:rsidRDefault="00C51374" w:rsidP="0063716A">
      <w:pPr>
        <w:ind w:firstLine="709"/>
        <w:contextualSpacing/>
        <w:jc w:val="both"/>
      </w:pPr>
      <w:r w:rsidRPr="00921517">
        <w:t>- 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C51374" w:rsidRDefault="00C51374" w:rsidP="0063716A">
      <w:pPr>
        <w:ind w:firstLine="709"/>
        <w:contextualSpacing/>
        <w:jc w:val="both"/>
      </w:pPr>
      <w:r w:rsidRPr="00921517">
        <w:t xml:space="preserve"> - постановка вопросов — инициативное сотрудничество в поиске и сборе информации; </w:t>
      </w:r>
    </w:p>
    <w:p w:rsidR="00C51374" w:rsidRDefault="00C51374" w:rsidP="0063716A">
      <w:pPr>
        <w:ind w:firstLine="709"/>
        <w:contextualSpacing/>
        <w:jc w:val="both"/>
      </w:pPr>
      <w:r w:rsidRPr="00921517">
        <w:t>- 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C51374" w:rsidRDefault="00C51374" w:rsidP="0063716A">
      <w:pPr>
        <w:ind w:firstLine="709"/>
        <w:contextualSpacing/>
        <w:jc w:val="both"/>
      </w:pPr>
      <w:r w:rsidRPr="00921517">
        <w:t xml:space="preserve"> - управление поведением партнёра — контроль, коррекция, оценка действий партнёра;</w:t>
      </w:r>
    </w:p>
    <w:p w:rsidR="00C51374" w:rsidRDefault="00C51374" w:rsidP="0063716A">
      <w:pPr>
        <w:ind w:firstLine="709"/>
        <w:contextualSpacing/>
        <w:jc w:val="both"/>
      </w:pPr>
      <w:r w:rsidRPr="00921517">
        <w:t xml:space="preserve"> - умение с достаточной полнотой и точностью выражать свои мысли в соответствии с задачами и условиями коммуникации; </w:t>
      </w:r>
    </w:p>
    <w:p w:rsidR="00C51374" w:rsidRPr="00921517" w:rsidRDefault="00C51374" w:rsidP="0063716A">
      <w:pPr>
        <w:ind w:firstLine="709"/>
        <w:contextualSpacing/>
        <w:jc w:val="both"/>
        <w:rPr>
          <w:b/>
          <w:i/>
        </w:rPr>
      </w:pPr>
      <w:r w:rsidRPr="00921517">
        <w:t>-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C51374" w:rsidRDefault="00C51374" w:rsidP="0063716A">
      <w:pPr>
        <w:tabs>
          <w:tab w:val="left" w:pos="720"/>
        </w:tabs>
        <w:ind w:firstLine="709"/>
        <w:contextualSpacing/>
        <w:jc w:val="both"/>
        <w:rPr>
          <w:rFonts w:eastAsia="Symbol"/>
          <w:b/>
        </w:rPr>
      </w:pPr>
      <w:r>
        <w:rPr>
          <w:rFonts w:eastAsia="Symbol"/>
          <w:b/>
        </w:rPr>
        <w:t>Личностные:</w:t>
      </w:r>
    </w:p>
    <w:p w:rsidR="00C51374" w:rsidRDefault="00C51374" w:rsidP="0063716A">
      <w:pPr>
        <w:tabs>
          <w:tab w:val="left" w:pos="720"/>
        </w:tabs>
        <w:ind w:firstLine="709"/>
        <w:contextualSpacing/>
        <w:jc w:val="both"/>
      </w:pPr>
      <w:r>
        <w:t xml:space="preserve">- </w:t>
      </w:r>
      <w:r w:rsidRPr="00A23891">
        <w:t xml:space="preserve">жизненное, личностное, профессиональное самоопределение; </w:t>
      </w:r>
    </w:p>
    <w:p w:rsidR="00C51374" w:rsidRDefault="00C51374" w:rsidP="0063716A">
      <w:pPr>
        <w:tabs>
          <w:tab w:val="left" w:pos="720"/>
        </w:tabs>
        <w:ind w:firstLine="709"/>
        <w:contextualSpacing/>
        <w:jc w:val="both"/>
      </w:pPr>
      <w:r>
        <w:t>-</w:t>
      </w:r>
      <w:r w:rsidRPr="00A23891">
        <w:t xml:space="preserve">действия </w:t>
      </w:r>
      <w:proofErr w:type="spellStart"/>
      <w:r w:rsidRPr="00A23891">
        <w:t>смыслообразования</w:t>
      </w:r>
      <w:proofErr w:type="spellEnd"/>
      <w:r w:rsidRPr="00A23891">
        <w:t xml:space="preserve"> и нравственно-этического оценивания, реализуемые на основе ценностно-смысловой ориентации учащихся (готовности к жизненному и личностному </w:t>
      </w:r>
      <w:r w:rsidRPr="00A23891">
        <w:lastRenderedPageBreak/>
        <w:t>самоопределению, знания моральных норм, умения выделять нравственный аспект поведения и соотносить поступки и события с принятыми этическими принципами), а также ориентации в социальных ролях и межличностных отношениях</w:t>
      </w:r>
      <w:r w:rsidR="0063716A">
        <w:t>.</w:t>
      </w:r>
    </w:p>
    <w:p w:rsidR="00C51374" w:rsidRDefault="00C51374" w:rsidP="0063716A">
      <w:pPr>
        <w:jc w:val="both"/>
      </w:pPr>
    </w:p>
    <w:p w:rsidR="00C51374" w:rsidRDefault="00C51374" w:rsidP="0063716A">
      <w:pPr>
        <w:pStyle w:val="4"/>
        <w:numPr>
          <w:ilvl w:val="0"/>
          <w:numId w:val="1"/>
        </w:numPr>
        <w:spacing w:after="0" w:line="240" w:lineRule="auto"/>
        <w:ind w:right="57"/>
        <w:contextualSpacing/>
        <w:rPr>
          <w:sz w:val="24"/>
          <w:szCs w:val="24"/>
        </w:rPr>
      </w:pPr>
      <w:r w:rsidRPr="004D2C53">
        <w:rPr>
          <w:sz w:val="24"/>
          <w:szCs w:val="24"/>
        </w:rPr>
        <w:t>Результаты освоения курса внеурочной деятельности</w:t>
      </w:r>
    </w:p>
    <w:p w:rsidR="0063716A" w:rsidRPr="0063716A" w:rsidRDefault="0063716A" w:rsidP="0063716A">
      <w:pPr>
        <w:rPr>
          <w:lang w:eastAsia="en-US"/>
        </w:rPr>
      </w:pPr>
    </w:p>
    <w:p w:rsidR="0063716A" w:rsidRPr="00CB6CF2" w:rsidRDefault="0063716A" w:rsidP="0063716A">
      <w:pPr>
        <w:widowControl w:val="0"/>
        <w:shd w:val="clear" w:color="auto" w:fill="FFFFFF"/>
        <w:suppressAutoHyphens/>
        <w:ind w:firstLine="567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b/>
          <w:iCs/>
          <w:kern w:val="2"/>
          <w:lang w:eastAsia="hi-IN" w:bidi="hi-IN"/>
        </w:rPr>
        <w:t>Личностные результаты</w:t>
      </w:r>
      <w:r w:rsidRPr="00CB6CF2">
        <w:rPr>
          <w:rFonts w:eastAsia="SimSun"/>
          <w:i/>
          <w:iCs/>
          <w:kern w:val="2"/>
          <w:lang w:eastAsia="hi-IN" w:bidi="hi-IN"/>
        </w:rPr>
        <w:t xml:space="preserve"> </w:t>
      </w:r>
      <w:r w:rsidRPr="00CB6CF2">
        <w:rPr>
          <w:rFonts w:eastAsia="SimSun"/>
          <w:kern w:val="2"/>
          <w:lang w:eastAsia="hi-IN" w:bidi="hi-IN"/>
        </w:rPr>
        <w:t>изучения искусства в основной школе подразумевают: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обогащение духовного мира на основе присвоения художественного опыта человечества;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обобщенное представление об эстетических идеалах, художественных ценностях произведений разных видов искусства;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инициативность и самостоятельность в решении разно уровневых учебно-творческих задач;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 xml:space="preserve">наличие предпочтений, художественно-эстетического вкуса, </w:t>
      </w:r>
      <w:proofErr w:type="spellStart"/>
      <w:r w:rsidRPr="00CB6CF2">
        <w:rPr>
          <w:rFonts w:eastAsia="SimSun"/>
          <w:kern w:val="2"/>
          <w:lang w:eastAsia="hi-IN" w:bidi="hi-IN"/>
        </w:rPr>
        <w:t>эмпатии</w:t>
      </w:r>
      <w:proofErr w:type="spellEnd"/>
      <w:r w:rsidRPr="00CB6CF2">
        <w:rPr>
          <w:rFonts w:eastAsia="SimSun"/>
          <w:kern w:val="2"/>
          <w:lang w:eastAsia="hi-IN" w:bidi="hi-IN"/>
        </w:rPr>
        <w:t>, эмоциональной отзывчивости и заинтересованного отношения к искусству;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умение рассуждать, выдвигать предположения, обосновывать собственную точку зрения о художественных явлениях социума;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соответствующий возрасту уровень культуры восприятия искусства во всем разнообразии его видов, основных форм и жанров;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сформированные навыки проектирования индивидуальной и коллективной художественно-творческой деятельности; контроль собственных учебных действий и самостоятельность в постановке творческих задач;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активность по отношению к личностным достижениям в области разных видов искусства;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участие в учебном сотрудничестве и творческой деятель</w:t>
      </w:r>
      <w:r w:rsidRPr="00CB6CF2">
        <w:rPr>
          <w:rFonts w:eastAsia="SimSun"/>
          <w:kern w:val="2"/>
          <w:lang w:eastAsia="hi-IN" w:bidi="hi-IN"/>
        </w:rPr>
        <w:softHyphen/>
        <w:t>ности на основе уважения к художественным интересам сверстников.</w:t>
      </w:r>
    </w:p>
    <w:p w:rsidR="0063716A" w:rsidRPr="00CB6CF2" w:rsidRDefault="0063716A" w:rsidP="0063716A">
      <w:pPr>
        <w:widowControl w:val="0"/>
        <w:shd w:val="clear" w:color="auto" w:fill="FFFFFF"/>
        <w:suppressAutoHyphens/>
        <w:ind w:firstLine="567"/>
        <w:jc w:val="both"/>
        <w:rPr>
          <w:rFonts w:eastAsia="SimSun"/>
          <w:kern w:val="2"/>
          <w:lang w:eastAsia="hi-IN" w:bidi="hi-IN"/>
        </w:rPr>
      </w:pPr>
      <w:proofErr w:type="spellStart"/>
      <w:r w:rsidRPr="00CB6CF2">
        <w:rPr>
          <w:rFonts w:eastAsia="SimSun"/>
          <w:b/>
          <w:iCs/>
          <w:kern w:val="2"/>
          <w:lang w:eastAsia="hi-IN" w:bidi="hi-IN"/>
        </w:rPr>
        <w:t>Метапредметные</w:t>
      </w:r>
      <w:proofErr w:type="spellEnd"/>
      <w:r w:rsidRPr="00CB6CF2">
        <w:rPr>
          <w:rFonts w:eastAsia="SimSun"/>
          <w:b/>
          <w:iCs/>
          <w:kern w:val="2"/>
          <w:lang w:eastAsia="hi-IN" w:bidi="hi-IN"/>
        </w:rPr>
        <w:t xml:space="preserve"> результаты</w:t>
      </w:r>
      <w:r w:rsidRPr="00CB6CF2">
        <w:rPr>
          <w:rFonts w:eastAsia="SimSun"/>
          <w:i/>
          <w:iCs/>
          <w:kern w:val="2"/>
          <w:lang w:eastAsia="hi-IN" w:bidi="hi-IN"/>
        </w:rPr>
        <w:t xml:space="preserve"> </w:t>
      </w:r>
      <w:r w:rsidRPr="00CB6CF2">
        <w:rPr>
          <w:rFonts w:eastAsia="SimSun"/>
          <w:kern w:val="2"/>
          <w:lang w:eastAsia="hi-IN" w:bidi="hi-IN"/>
        </w:rPr>
        <w:t>изучения искусства в основной школе отражают: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понимание роли искусства в становлении духовного мира человека, культурно-историческом развитии современного социума;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общее представление об этической составляющей искусства (добро, зло, справедливость, долг и т. д.); развитие устойчивой потребности в общении с миром искусства в собственной внеурочной и внешкольной деятельности;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самостоятельность при организации содержательного и увлекательного культурного досуга;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соответствующий возрасту уровень духовной культуры и уравновешенность эмоционально-волевой сферы;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оригинальный, творческий подход к решению различных учебных и реальных, жизненных проблем;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расширение сферы познавательных интересов, гармоничное интеллектуально-творческое развитие;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усвоение культурных традиций, нравственных эталонов и  норм социального поведения;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эстетическое отношение к окружающему миру (преобразование действительности, привнесение красоты в человеческие отношения и др.).</w:t>
      </w:r>
    </w:p>
    <w:p w:rsidR="0063716A" w:rsidRPr="00CB6CF2" w:rsidRDefault="0063716A" w:rsidP="0063716A">
      <w:pPr>
        <w:widowControl w:val="0"/>
        <w:shd w:val="clear" w:color="auto" w:fill="FFFFFF"/>
        <w:suppressAutoHyphens/>
        <w:ind w:firstLine="567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b/>
          <w:iCs/>
          <w:kern w:val="2"/>
          <w:lang w:eastAsia="hi-IN" w:bidi="hi-IN"/>
        </w:rPr>
        <w:t>Предметные результаты</w:t>
      </w:r>
      <w:r w:rsidRPr="00CB6CF2">
        <w:rPr>
          <w:rFonts w:eastAsia="SimSun"/>
          <w:i/>
          <w:iCs/>
          <w:kern w:val="2"/>
          <w:lang w:eastAsia="hi-IN" w:bidi="hi-IN"/>
        </w:rPr>
        <w:t xml:space="preserve"> </w:t>
      </w:r>
      <w:r w:rsidRPr="00CB6CF2">
        <w:rPr>
          <w:rFonts w:eastAsia="SimSun"/>
          <w:kern w:val="2"/>
          <w:lang w:eastAsia="hi-IN" w:bidi="hi-IN"/>
        </w:rPr>
        <w:t>изучения искусства в основной школе включают: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постижение духовного наследия человечества на основе эмоционального переживания произведений искусства;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обобщенное понимание художественных явлений действительности во всем их многообразии;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общее представление о природе искусств и специфике выразительных средств отдельных его видов;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освоение знаний о выдающихся деятелях отечественного и зарубежного искусства;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ind w:left="357" w:hanging="357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овладение умениями и навыками для эмоционального воплощения художественно-творческих идей в разных видах искусства;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ind w:left="357" w:hanging="357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осознанное применение специальной терминологии для обоснования собственной точки зрения в отношении проблем искусства и жизни;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ind w:left="357" w:hanging="357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многообразный опыт художественно-творческой деятельности в разных видах искусства;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ind w:left="357" w:hanging="357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участие в разработке и реализации художественно-творческих проектов класса, школы и др.;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ind w:left="357" w:hanging="357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>развитие художественного мышления, творческого воображения, внимания, памяти, в том числе зрительной, слуховой и др.;</w:t>
      </w:r>
    </w:p>
    <w:p w:rsidR="0063716A" w:rsidRPr="00CB6CF2" w:rsidRDefault="0063716A" w:rsidP="0063716A">
      <w:pPr>
        <w:widowControl w:val="0"/>
        <w:numPr>
          <w:ilvl w:val="0"/>
          <w:numId w:val="5"/>
        </w:numPr>
        <w:suppressAutoHyphens/>
        <w:ind w:left="357" w:hanging="357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 xml:space="preserve">эмоциональное восприятие существующих традиционных и современных видов искусства в их </w:t>
      </w:r>
      <w:r w:rsidRPr="00CB6CF2">
        <w:rPr>
          <w:rFonts w:eastAsia="SimSun"/>
          <w:kern w:val="2"/>
          <w:lang w:eastAsia="hi-IN" w:bidi="hi-IN"/>
        </w:rPr>
        <w:lastRenderedPageBreak/>
        <w:t>взаимопроникновении.</w:t>
      </w:r>
    </w:p>
    <w:p w:rsidR="0063716A" w:rsidRPr="00CB6CF2" w:rsidRDefault="0063716A" w:rsidP="0063716A">
      <w:pPr>
        <w:widowControl w:val="0"/>
        <w:suppressAutoHyphens/>
        <w:ind w:firstLine="567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 xml:space="preserve">Проверка теоретических знаний по предмету предполагает ответы на сформулированные вопросы, тесты с выбором правильного ответа, отгадывание кроссвордов по изученным темам, написание эссе, собственную интерпретацию в творческой художественной деятельности с концептуальным обоснованием, творческие проекты, исследовательская деятельность которых основана на теоретическом материале. </w:t>
      </w:r>
    </w:p>
    <w:p w:rsidR="0063716A" w:rsidRPr="00CB6CF2" w:rsidRDefault="0063716A" w:rsidP="0063716A">
      <w:pPr>
        <w:widowControl w:val="0"/>
        <w:suppressAutoHyphens/>
        <w:snapToGrid w:val="0"/>
        <w:ind w:firstLine="567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 xml:space="preserve">Возможна «защита» проектов в форме деловой игры, имитирующей защиту научной работы-диссертации и требующей распределение ролей: «диссертант» (ученик, защищающий работу), «оппоненты» (ученики, выступающие на «защите» работы с критикой), «ученый совет» во главе с «ученым секретарем», который руководит процедурой «защиты» (ученики и учителя истории и литературы, работающие в данной параллели классов), присутствующие на «защите» (ученики класса или нескольких классов. </w:t>
      </w:r>
    </w:p>
    <w:p w:rsidR="0063716A" w:rsidRPr="00CB6CF2" w:rsidRDefault="0063716A" w:rsidP="0063716A">
      <w:pPr>
        <w:widowControl w:val="0"/>
        <w:suppressAutoHyphens/>
        <w:snapToGrid w:val="0"/>
        <w:ind w:right="-113"/>
        <w:jc w:val="both"/>
        <w:rPr>
          <w:rFonts w:eastAsia="SimSun"/>
          <w:kern w:val="2"/>
          <w:lang w:eastAsia="hi-IN" w:bidi="hi-IN"/>
        </w:rPr>
      </w:pPr>
      <w:r w:rsidRPr="00CB6CF2">
        <w:rPr>
          <w:rFonts w:eastAsia="SimSun"/>
          <w:kern w:val="2"/>
          <w:lang w:eastAsia="hi-IN" w:bidi="hi-IN"/>
        </w:rPr>
        <w:t xml:space="preserve">    </w:t>
      </w:r>
      <w:r>
        <w:rPr>
          <w:rFonts w:eastAsia="SimSun"/>
          <w:kern w:val="2"/>
          <w:lang w:eastAsia="hi-IN" w:bidi="hi-IN"/>
        </w:rPr>
        <w:t xml:space="preserve">         Воспитывать эмо</w:t>
      </w:r>
      <w:r w:rsidRPr="00CB6CF2">
        <w:rPr>
          <w:rFonts w:eastAsia="SimSun"/>
          <w:kern w:val="2"/>
          <w:lang w:eastAsia="hi-IN" w:bidi="hi-IN"/>
        </w:rPr>
        <w:t xml:space="preserve">ционально-ценностное, заинтересованное отношение </w:t>
      </w:r>
      <w:r>
        <w:rPr>
          <w:rFonts w:eastAsia="SimSun"/>
          <w:kern w:val="2"/>
          <w:lang w:eastAsia="hi-IN" w:bidi="hi-IN"/>
        </w:rPr>
        <w:t>к миру, художественно-эстетичес</w:t>
      </w:r>
      <w:r w:rsidRPr="00CB6CF2">
        <w:rPr>
          <w:rFonts w:eastAsia="SimSun"/>
          <w:kern w:val="2"/>
          <w:lang w:eastAsia="hi-IN" w:bidi="hi-IN"/>
        </w:rPr>
        <w:t>кий вкус,</w:t>
      </w:r>
      <w:r>
        <w:rPr>
          <w:rFonts w:eastAsia="SimSun"/>
          <w:kern w:val="2"/>
          <w:lang w:eastAsia="hi-IN" w:bidi="hi-IN"/>
        </w:rPr>
        <w:t xml:space="preserve"> </w:t>
      </w:r>
      <w:proofErr w:type="spellStart"/>
      <w:r>
        <w:rPr>
          <w:rFonts w:eastAsia="SimSun"/>
          <w:kern w:val="2"/>
          <w:lang w:eastAsia="hi-IN" w:bidi="hi-IN"/>
        </w:rPr>
        <w:t>эмпатию</w:t>
      </w:r>
      <w:proofErr w:type="spellEnd"/>
      <w:r>
        <w:rPr>
          <w:rFonts w:eastAsia="SimSun"/>
          <w:kern w:val="2"/>
          <w:lang w:eastAsia="hi-IN" w:bidi="hi-IN"/>
        </w:rPr>
        <w:t xml:space="preserve"> и сопричастность к раз</w:t>
      </w:r>
      <w:r w:rsidRPr="00CB6CF2">
        <w:rPr>
          <w:rFonts w:eastAsia="SimSun"/>
          <w:kern w:val="2"/>
          <w:lang w:eastAsia="hi-IN" w:bidi="hi-IN"/>
        </w:rPr>
        <w:t>личным явлениям искусства и жизни.</w:t>
      </w:r>
    </w:p>
    <w:p w:rsidR="00C51374" w:rsidRDefault="00C51374" w:rsidP="0063716A">
      <w:pPr>
        <w:jc w:val="both"/>
      </w:pPr>
    </w:p>
    <w:p w:rsidR="00C51374" w:rsidRDefault="00C51374" w:rsidP="0063716A">
      <w:pPr>
        <w:pStyle w:val="a4"/>
        <w:numPr>
          <w:ilvl w:val="0"/>
          <w:numId w:val="1"/>
        </w:numPr>
        <w:jc w:val="center"/>
        <w:rPr>
          <w:b/>
        </w:rPr>
      </w:pPr>
      <w:r>
        <w:rPr>
          <w:b/>
        </w:rPr>
        <w:t>Содержание учебного предмета</w:t>
      </w:r>
    </w:p>
    <w:p w:rsidR="00C51374" w:rsidRPr="00C51374" w:rsidRDefault="00C51374" w:rsidP="0063716A">
      <w:pPr>
        <w:pStyle w:val="a4"/>
        <w:ind w:left="1114"/>
        <w:rPr>
          <w:b/>
        </w:rPr>
      </w:pPr>
    </w:p>
    <w:p w:rsidR="00C51374" w:rsidRPr="00C51374" w:rsidRDefault="00C51374" w:rsidP="0063716A">
      <w:pPr>
        <w:shd w:val="clear" w:color="auto" w:fill="FFFFFF"/>
        <w:jc w:val="both"/>
        <w:rPr>
          <w:color w:val="000000"/>
        </w:rPr>
      </w:pPr>
      <w:proofErr w:type="gramStart"/>
      <w:r w:rsidRPr="00C51374">
        <w:rPr>
          <w:b/>
          <w:bCs/>
          <w:color w:val="000000"/>
        </w:rPr>
        <w:t xml:space="preserve">Раздел  </w:t>
      </w:r>
      <w:r w:rsidRPr="00C51374">
        <w:rPr>
          <w:b/>
          <w:bCs/>
          <w:color w:val="000000"/>
          <w:lang w:val="en-US"/>
        </w:rPr>
        <w:t>I</w:t>
      </w:r>
      <w:proofErr w:type="gramEnd"/>
      <w:r w:rsidRPr="00C51374">
        <w:rPr>
          <w:b/>
          <w:bCs/>
          <w:color w:val="000000"/>
        </w:rPr>
        <w:t xml:space="preserve"> Художественная культура первобытного общества и </w:t>
      </w:r>
      <w:r w:rsidR="00585567">
        <w:rPr>
          <w:b/>
          <w:bCs/>
          <w:color w:val="000000"/>
        </w:rPr>
        <w:t>древнейших цивилизаций.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 xml:space="preserve">Искусство первобытного человека. </w:t>
      </w:r>
      <w:r w:rsidRPr="00C51374">
        <w:rPr>
          <w:color w:val="000000"/>
        </w:rPr>
        <w:t xml:space="preserve">Причины возникновения художественного творчества. Первые художники Земли. Эволюция пещерной живописи. Древние образы и символы. Первобытная магия. Живопись </w:t>
      </w:r>
      <w:proofErr w:type="spellStart"/>
      <w:r w:rsidRPr="00C51374">
        <w:rPr>
          <w:color w:val="000000"/>
        </w:rPr>
        <w:t>Альтамиры</w:t>
      </w:r>
      <w:proofErr w:type="spellEnd"/>
      <w:r w:rsidRPr="00C51374">
        <w:rPr>
          <w:color w:val="000000"/>
        </w:rPr>
        <w:t>. Зарождение архитектуры: дольмены, менгиры, кромлехи. Причины возникновения музыкального творчества. Предпосылки возникновения танца.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 xml:space="preserve">Искусство Древней Передней Азии. </w:t>
      </w:r>
      <w:r w:rsidRPr="00C51374">
        <w:rPr>
          <w:color w:val="000000"/>
        </w:rPr>
        <w:t xml:space="preserve">Возникновение письменности. Библиотека царя </w:t>
      </w:r>
      <w:proofErr w:type="spellStart"/>
      <w:r w:rsidRPr="00C51374">
        <w:rPr>
          <w:color w:val="000000"/>
        </w:rPr>
        <w:t>Ашшурбанипала</w:t>
      </w:r>
      <w:proofErr w:type="spellEnd"/>
      <w:r w:rsidRPr="00C51374">
        <w:rPr>
          <w:color w:val="000000"/>
        </w:rPr>
        <w:t xml:space="preserve">. </w:t>
      </w:r>
      <w:proofErr w:type="spellStart"/>
      <w:r w:rsidRPr="00C51374">
        <w:rPr>
          <w:color w:val="000000"/>
        </w:rPr>
        <w:t>Зиккураты</w:t>
      </w:r>
      <w:proofErr w:type="spellEnd"/>
      <w:r w:rsidRPr="00C51374">
        <w:rPr>
          <w:color w:val="000000"/>
        </w:rPr>
        <w:t xml:space="preserve">  как символическое воплощение устройства мира. Рельефы и мозаики, их основная тематика и назначение. Популярные музыкальные инструменты.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Архитектура Древнего Египта.</w:t>
      </w:r>
      <w:r w:rsidRPr="00C51374">
        <w:rPr>
          <w:color w:val="000000"/>
        </w:rPr>
        <w:t xml:space="preserve"> Возведение пирамид — главное архитектурное достижение эпохи Древнего царства. Архитектурные комплексы эпохи Среднего и Нового царств в </w:t>
      </w:r>
      <w:proofErr w:type="spellStart"/>
      <w:r w:rsidRPr="00C51374">
        <w:rPr>
          <w:color w:val="000000"/>
        </w:rPr>
        <w:t>Карнаке</w:t>
      </w:r>
      <w:proofErr w:type="spellEnd"/>
      <w:r w:rsidRPr="00C51374">
        <w:rPr>
          <w:color w:val="000000"/>
        </w:rPr>
        <w:t xml:space="preserve"> и Луксоре.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color w:val="000000"/>
        </w:rPr>
        <w:t>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 xml:space="preserve">Искусство </w:t>
      </w:r>
      <w:proofErr w:type="spellStart"/>
      <w:r w:rsidRPr="00C51374">
        <w:rPr>
          <w:b/>
          <w:bCs/>
          <w:i/>
          <w:iCs/>
          <w:color w:val="000000"/>
        </w:rPr>
        <w:t>Мезоамерики</w:t>
      </w:r>
      <w:proofErr w:type="spellEnd"/>
      <w:r w:rsidRPr="00C51374">
        <w:rPr>
          <w:b/>
          <w:bCs/>
          <w:i/>
          <w:iCs/>
          <w:color w:val="000000"/>
        </w:rPr>
        <w:t>.</w:t>
      </w:r>
      <w:r w:rsidRPr="00C51374">
        <w:rPr>
          <w:color w:val="000000"/>
        </w:rPr>
        <w:t xml:space="preserve"> Важнейшие культурные достижения цивилизации </w:t>
      </w:r>
      <w:proofErr w:type="spellStart"/>
      <w:r w:rsidRPr="00C51374">
        <w:rPr>
          <w:color w:val="000000"/>
        </w:rPr>
        <w:t>ольмеков</w:t>
      </w:r>
      <w:proofErr w:type="spellEnd"/>
      <w:r w:rsidRPr="00C51374">
        <w:rPr>
          <w:color w:val="000000"/>
        </w:rPr>
        <w:t xml:space="preserve"> (ступенчатые пирамиды, каменная скульптура). Дворцы ацтекских правителей. Ювелирное искусство. Искусство майя. Искусство инков.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</w:p>
    <w:p w:rsidR="00C51374" w:rsidRPr="00C51374" w:rsidRDefault="00C51374" w:rsidP="0063716A">
      <w:pPr>
        <w:jc w:val="both"/>
        <w:rPr>
          <w:b/>
        </w:rPr>
      </w:pPr>
      <w:r w:rsidRPr="00C51374">
        <w:t xml:space="preserve"> </w:t>
      </w:r>
      <w:proofErr w:type="gramStart"/>
      <w:r w:rsidRPr="00C51374">
        <w:rPr>
          <w:b/>
        </w:rPr>
        <w:t xml:space="preserve">Раздел  </w:t>
      </w:r>
      <w:r w:rsidRPr="00C51374">
        <w:rPr>
          <w:b/>
          <w:lang w:val="en-US"/>
        </w:rPr>
        <w:t>II</w:t>
      </w:r>
      <w:proofErr w:type="gramEnd"/>
      <w:r w:rsidR="00585567">
        <w:rPr>
          <w:b/>
        </w:rPr>
        <w:t xml:space="preserve"> Искусство Античности  </w:t>
      </w:r>
      <w:r w:rsidRPr="00C51374">
        <w:rPr>
          <w:b/>
        </w:rPr>
        <w:t>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color w:val="000000"/>
        </w:rPr>
        <w:t>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 xml:space="preserve">Архитектурный облик Древней </w:t>
      </w:r>
      <w:proofErr w:type="spellStart"/>
      <w:r w:rsidRPr="00C51374">
        <w:rPr>
          <w:b/>
          <w:bCs/>
          <w:i/>
          <w:iCs/>
          <w:color w:val="000000"/>
        </w:rPr>
        <w:t>Эллады.</w:t>
      </w:r>
      <w:r w:rsidRPr="00C51374">
        <w:rPr>
          <w:color w:val="000000"/>
        </w:rPr>
        <w:t>Архитектура</w:t>
      </w:r>
      <w:proofErr w:type="spellEnd"/>
      <w:r w:rsidRPr="00C51374">
        <w:rPr>
          <w:color w:val="000000"/>
        </w:rPr>
        <w:t xml:space="preserve"> архаики: греческая ордерная система. Дорический, ионический, коринфский ордеры. Афинский Акрополь. Театр Диониса. Назначение и особенность композиции Большого алтаря Зевса в Пергаме.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color w:val="000000"/>
        </w:rPr>
        <w:t>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 xml:space="preserve">Архитектурные достижения Древнего </w:t>
      </w:r>
      <w:proofErr w:type="spellStart"/>
      <w:r w:rsidRPr="00C51374">
        <w:rPr>
          <w:b/>
          <w:bCs/>
          <w:i/>
          <w:iCs/>
          <w:color w:val="000000"/>
        </w:rPr>
        <w:t>Рима.</w:t>
      </w:r>
      <w:r w:rsidRPr="00C51374">
        <w:rPr>
          <w:color w:val="000000"/>
        </w:rPr>
        <w:t>Римский</w:t>
      </w:r>
      <w:proofErr w:type="spellEnd"/>
      <w:r w:rsidRPr="00C51374">
        <w:rPr>
          <w:color w:val="000000"/>
        </w:rPr>
        <w:t xml:space="preserve"> Форум. Инженерные сооружение. Архитектурный облик Колизея и Пантеона. Триумфальные арки. Термы.</w:t>
      </w:r>
    </w:p>
    <w:p w:rsidR="00C51374" w:rsidRPr="00C51374" w:rsidRDefault="00C51374" w:rsidP="0063716A">
      <w:pPr>
        <w:jc w:val="both"/>
        <w:rPr>
          <w:b/>
        </w:rPr>
      </w:pPr>
      <w:proofErr w:type="gramStart"/>
      <w:r w:rsidRPr="00C51374">
        <w:rPr>
          <w:b/>
        </w:rPr>
        <w:t xml:space="preserve">Раздел  </w:t>
      </w:r>
      <w:r w:rsidRPr="00C51374">
        <w:rPr>
          <w:b/>
          <w:lang w:val="en-US"/>
        </w:rPr>
        <w:t>III</w:t>
      </w:r>
      <w:proofErr w:type="gramEnd"/>
      <w:r w:rsidRPr="00C51374">
        <w:rPr>
          <w:b/>
        </w:rPr>
        <w:t xml:space="preserve">  Ис</w:t>
      </w:r>
      <w:r w:rsidR="00585567">
        <w:rPr>
          <w:b/>
        </w:rPr>
        <w:t>кусство Средних веков</w:t>
      </w:r>
      <w:r w:rsidRPr="00C51374">
        <w:rPr>
          <w:b/>
        </w:rPr>
        <w:t>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Мир византийского искусства.</w:t>
      </w:r>
      <w:r w:rsidRPr="00C51374">
        <w:rPr>
          <w:color w:val="000000"/>
        </w:rPr>
        <w:t xml:space="preserve"> Сочетание элементов античного и восточного зодчества. Базилика, ее назначение, устройство, характерные черты. Понятие о крестово-купольном типе храма. Собор Святой Софии в Константинополе. Основные темы и сюжеты византийских мозаик. Происхождение икон. Шедевры византийской иконописи. Церковная музыка. Основные виды церковного пения. Нотное письмо. Светская музыка.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Архитектура западноевропейского Средневековья.</w:t>
      </w:r>
      <w:r w:rsidRPr="00C51374">
        <w:rPr>
          <w:color w:val="000000"/>
        </w:rPr>
        <w:t xml:space="preserve"> Романский стиль архитектуры. Характерные особенности архитектурных сооружений. Типы построек: базилики, феодальные замки, городские укрепления. Архитектура готики. Готические соборы — центры общественной и духовной жизни средневекового города. Шедевры готики.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Искусство Киевской Руси.</w:t>
      </w:r>
      <w:r w:rsidRPr="00C51374">
        <w:rPr>
          <w:color w:val="000000"/>
        </w:rPr>
        <w:t xml:space="preserve"> Связь художественной культуры с язычеством и важнейшими историческими событиями. Творческое переосмысление художественных традиций Византии. </w:t>
      </w:r>
      <w:r w:rsidRPr="00C51374">
        <w:rPr>
          <w:color w:val="000000"/>
        </w:rPr>
        <w:lastRenderedPageBreak/>
        <w:t>Характерные черты архитектуры. Зодчество Великого Новгорода. Мозаики и фрески Софии Киевской. Искусство иконописи. Следование византийскому канону, выработка собственного стиля.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Развитие русского регионального искусства.</w:t>
      </w:r>
      <w:r w:rsidRPr="00C51374">
        <w:rPr>
          <w:color w:val="000000"/>
        </w:rPr>
        <w:t xml:space="preserve"> Искусство Великого Новгорода. Творчество Феофана Грека. Искусство Владимиро-Суздальского  княжества. Успенский  и Дмитриевский соборы  во Владимире. Консолидирующая роль Москвы в развитии русской культуры. Творчество Андрея Рублева.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Искусство единого Российского государства.</w:t>
      </w:r>
      <w:r w:rsidRPr="00C51374">
        <w:rPr>
          <w:color w:val="000000"/>
        </w:rPr>
        <w:t xml:space="preserve"> Создание архитектурного ансамбля Московского Кремля. Новизна архитектурного решения при возведении Успенского собора. Храмы и светские постройки Соборной площади Московского Кремля. Шедевры творчества Дионисия. Москва —  «Третий Рим»  как центр христианского мира и общерусской культуры. Покровский собор (храм Василия Блаженного) — архитектурная жемчужина Москвы. Создание нового типа каменного шатрового храма (церковь Вознесения в Коломенском). Характерные особенности архитектуры 17 века. Мастерство деревянного зодчества. Творчество Симона Ушакова.</w:t>
      </w:r>
    </w:p>
    <w:p w:rsidR="00C51374" w:rsidRPr="00C51374" w:rsidRDefault="00C51374" w:rsidP="0063716A">
      <w:pPr>
        <w:jc w:val="both"/>
      </w:pPr>
    </w:p>
    <w:p w:rsidR="00C51374" w:rsidRPr="00C51374" w:rsidRDefault="00C51374" w:rsidP="0063716A">
      <w:pPr>
        <w:jc w:val="both"/>
      </w:pPr>
      <w:proofErr w:type="gramStart"/>
      <w:r w:rsidRPr="00C51374">
        <w:rPr>
          <w:b/>
        </w:rPr>
        <w:t xml:space="preserve">Раздел  </w:t>
      </w:r>
      <w:r w:rsidRPr="00C51374">
        <w:rPr>
          <w:b/>
          <w:lang w:val="en-US"/>
        </w:rPr>
        <w:t>IV</w:t>
      </w:r>
      <w:proofErr w:type="gramEnd"/>
      <w:r w:rsidRPr="00C51374">
        <w:rPr>
          <w:b/>
          <w:bCs/>
        </w:rPr>
        <w:t xml:space="preserve"> Искусство</w:t>
      </w:r>
      <w:r w:rsidR="00585567">
        <w:rPr>
          <w:b/>
          <w:bCs/>
        </w:rPr>
        <w:t xml:space="preserve"> средневекового Востока </w:t>
      </w:r>
      <w:r w:rsidRPr="00C51374">
        <w:rPr>
          <w:b/>
          <w:bCs/>
        </w:rPr>
        <w:t>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Искусство Индии.</w:t>
      </w:r>
      <w:r w:rsidRPr="00C51374">
        <w:rPr>
          <w:color w:val="000000"/>
        </w:rPr>
        <w:t xml:space="preserve"> Ступа — один из древнейших типов культовых сооружений буддизма. Пещерные храмы для моления (</w:t>
      </w:r>
      <w:proofErr w:type="spellStart"/>
      <w:r w:rsidRPr="00C51374">
        <w:rPr>
          <w:color w:val="000000"/>
        </w:rPr>
        <w:t>чайтьи</w:t>
      </w:r>
      <w:proofErr w:type="spellEnd"/>
      <w:r w:rsidRPr="00C51374">
        <w:rPr>
          <w:color w:val="000000"/>
        </w:rPr>
        <w:t xml:space="preserve">). Богатство и роскошь скульптурного убранства. Проникновение </w:t>
      </w:r>
      <w:proofErr w:type="gramStart"/>
      <w:r w:rsidRPr="00C51374">
        <w:rPr>
          <w:color w:val="000000"/>
        </w:rPr>
        <w:t>к архитектуру</w:t>
      </w:r>
      <w:proofErr w:type="gramEnd"/>
      <w:r w:rsidRPr="00C51374">
        <w:rPr>
          <w:color w:val="000000"/>
        </w:rPr>
        <w:t xml:space="preserve"> мусульманских традиций. Росписи в пещерных храмах </w:t>
      </w:r>
      <w:proofErr w:type="spellStart"/>
      <w:r w:rsidRPr="00C51374">
        <w:rPr>
          <w:color w:val="000000"/>
        </w:rPr>
        <w:t>Аджанты</w:t>
      </w:r>
      <w:proofErr w:type="spellEnd"/>
      <w:r w:rsidRPr="00C51374">
        <w:rPr>
          <w:color w:val="000000"/>
        </w:rPr>
        <w:t>. Миниатюрная живопись Индии. Истоки индийской музыки. Спектакль как единство музыки, пения и танца.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Искусство Китая.</w:t>
      </w:r>
      <w:r w:rsidRPr="00C51374">
        <w:rPr>
          <w:color w:val="000000"/>
        </w:rPr>
        <w:t xml:space="preserve"> Характерные особенности китайского зодчества, его органическая связь с природой. Китайская стена, ее назначение. Особенности китайской скульптуры и ее связь с буддийской религией. Характерные черты китайской живописи и графики.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Искусство Страны восходящего солнца.</w:t>
      </w:r>
      <w:r w:rsidRPr="00C51374">
        <w:rPr>
          <w:color w:val="000000"/>
        </w:rPr>
        <w:t xml:space="preserve"> Выработка собственного архитектурного стиля. Иероглифическая каллиграфия. Садово-парковое искусство. Сад камней в Киото. Цветная гравюра на дереве. Скульптура нэцкэ.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Искусство исламских стран.</w:t>
      </w:r>
      <w:r w:rsidRPr="00C51374">
        <w:rPr>
          <w:color w:val="000000"/>
        </w:rPr>
        <w:t xml:space="preserve"> Использование в мусульманском зодчестве достижений древних цивилизаций. Типичные архитектурные сооружения исламских стран. Основные виды изобразительного искусства. Арабеска. Любовная лирика народов Востока и ее мировое значение. Рубаи Омара Хайяма. Своеобразие традиционной музыкальной культуры.</w:t>
      </w:r>
    </w:p>
    <w:p w:rsidR="00C51374" w:rsidRPr="00C51374" w:rsidRDefault="00C51374" w:rsidP="0063716A">
      <w:pPr>
        <w:jc w:val="both"/>
        <w:rPr>
          <w:b/>
        </w:rPr>
      </w:pPr>
      <w:proofErr w:type="gramStart"/>
      <w:r w:rsidRPr="00C51374">
        <w:rPr>
          <w:b/>
        </w:rPr>
        <w:t xml:space="preserve">Раздел  </w:t>
      </w:r>
      <w:r w:rsidRPr="00C51374">
        <w:rPr>
          <w:b/>
          <w:lang w:val="en-US"/>
        </w:rPr>
        <w:t>V</w:t>
      </w:r>
      <w:proofErr w:type="gramEnd"/>
      <w:r w:rsidR="00585567">
        <w:rPr>
          <w:b/>
        </w:rPr>
        <w:t xml:space="preserve"> Искусство Возрождения</w:t>
      </w:r>
      <w:r w:rsidRPr="00C51374">
        <w:rPr>
          <w:b/>
        </w:rPr>
        <w:t>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bookmarkStart w:id="0" w:name="_GoBack"/>
      <w:bookmarkEnd w:id="0"/>
      <w:r w:rsidRPr="00C51374">
        <w:rPr>
          <w:b/>
          <w:bCs/>
          <w:i/>
          <w:iCs/>
          <w:color w:val="000000"/>
        </w:rPr>
        <w:t xml:space="preserve">Архитектура итальянского Возрождения. </w:t>
      </w:r>
      <w:r w:rsidRPr="00C51374">
        <w:rPr>
          <w:color w:val="000000"/>
        </w:rPr>
        <w:t xml:space="preserve">Собор Санта-Мария </w:t>
      </w:r>
      <w:proofErr w:type="spellStart"/>
      <w:r w:rsidRPr="00C51374">
        <w:rPr>
          <w:color w:val="000000"/>
        </w:rPr>
        <w:t>дель</w:t>
      </w:r>
      <w:proofErr w:type="spellEnd"/>
      <w:r w:rsidRPr="00C51374">
        <w:rPr>
          <w:color w:val="000000"/>
        </w:rPr>
        <w:t xml:space="preserve"> </w:t>
      </w:r>
      <w:proofErr w:type="spellStart"/>
      <w:r w:rsidRPr="00C51374">
        <w:rPr>
          <w:color w:val="000000"/>
        </w:rPr>
        <w:t>Фьоре</w:t>
      </w:r>
      <w:proofErr w:type="spellEnd"/>
      <w:r w:rsidRPr="00C51374">
        <w:rPr>
          <w:color w:val="000000"/>
        </w:rPr>
        <w:t xml:space="preserve"> — архитектурный символ Флоренции. Оригинальность и новизна творчества Брунеллески.  </w:t>
      </w:r>
      <w:proofErr w:type="spellStart"/>
      <w:r w:rsidRPr="00C51374">
        <w:rPr>
          <w:color w:val="000000"/>
        </w:rPr>
        <w:t>Браманте</w:t>
      </w:r>
      <w:proofErr w:type="spellEnd"/>
      <w:r w:rsidRPr="00C51374">
        <w:rPr>
          <w:color w:val="000000"/>
        </w:rPr>
        <w:t xml:space="preserve"> как основоположник  архитектуры Высокого Возрождения. Возведение собора Святого Петра — главного католического храма. Архитектурный облик Венеции.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 xml:space="preserve">Титаны Высокого Возрождения. </w:t>
      </w:r>
      <w:r w:rsidRPr="00C51374">
        <w:rPr>
          <w:color w:val="000000"/>
        </w:rPr>
        <w:t>Художественный мир Леонардо да Винчи. Бунтующий гений Микеланджело. Рафаэль —  «первый среди великих».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Мастера венецианской живописи.</w:t>
      </w:r>
      <w:r w:rsidRPr="00C51374">
        <w:rPr>
          <w:color w:val="000000"/>
        </w:rPr>
        <w:t xml:space="preserve"> Беллини как основоположник  венецианской школы живописи. Художественное мастерство Джорджоне. Художественный мир Тициана. Богатство тематики и жанровое разнообразие в творчестве. Веронезе — певец праздничной Венеции. Трагический гуманизм Позднего Возрождения. Характерные черты маньеризма и его мастера.</w:t>
      </w:r>
    </w:p>
    <w:p w:rsidR="00C51374" w:rsidRPr="00C51374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Искусство Северного Возрождения.</w:t>
      </w:r>
      <w:r w:rsidRPr="00C51374">
        <w:rPr>
          <w:color w:val="000000"/>
        </w:rPr>
        <w:t xml:space="preserve"> Ренессанс в архитектуре Северной Европы. Живопись нидерландских и немецких мастеров. Братья </w:t>
      </w:r>
      <w:proofErr w:type="spellStart"/>
      <w:r w:rsidRPr="00C51374">
        <w:rPr>
          <w:color w:val="000000"/>
        </w:rPr>
        <w:t>Хуберт</w:t>
      </w:r>
      <w:proofErr w:type="spellEnd"/>
      <w:r w:rsidRPr="00C51374">
        <w:rPr>
          <w:color w:val="000000"/>
        </w:rPr>
        <w:t xml:space="preserve"> и Ян </w:t>
      </w:r>
      <w:proofErr w:type="spellStart"/>
      <w:r w:rsidRPr="00C51374">
        <w:rPr>
          <w:color w:val="000000"/>
        </w:rPr>
        <w:t>ван</w:t>
      </w:r>
      <w:proofErr w:type="spellEnd"/>
      <w:r w:rsidRPr="00C51374">
        <w:rPr>
          <w:color w:val="000000"/>
        </w:rPr>
        <w:t xml:space="preserve"> </w:t>
      </w:r>
      <w:proofErr w:type="spellStart"/>
      <w:r w:rsidRPr="00C51374">
        <w:rPr>
          <w:color w:val="000000"/>
        </w:rPr>
        <w:t>Эйк</w:t>
      </w:r>
      <w:proofErr w:type="spellEnd"/>
      <w:r w:rsidRPr="00C51374">
        <w:rPr>
          <w:color w:val="000000"/>
        </w:rPr>
        <w:t>. Многогранность и оригинальность творческого дарования Босха. Творческие искания Брейгеля. Творчество Дюрера. Искусство портрета в творчестве художника. Интерес к изображению мира живой природы.</w:t>
      </w:r>
    </w:p>
    <w:p w:rsidR="00C51374" w:rsidRPr="0063716A" w:rsidRDefault="00C51374" w:rsidP="0063716A">
      <w:pPr>
        <w:shd w:val="clear" w:color="auto" w:fill="FFFFFF"/>
        <w:ind w:firstLine="708"/>
        <w:jc w:val="both"/>
        <w:rPr>
          <w:color w:val="000000"/>
        </w:rPr>
      </w:pPr>
      <w:r w:rsidRPr="00C51374">
        <w:rPr>
          <w:b/>
          <w:bCs/>
          <w:i/>
          <w:iCs/>
          <w:color w:val="000000"/>
        </w:rPr>
        <w:t>Музыка и театр эпохи Возрождения.</w:t>
      </w:r>
      <w:r w:rsidRPr="00C51374">
        <w:rPr>
          <w:color w:val="000000"/>
        </w:rPr>
        <w:t xml:space="preserve"> Основные жанры духовной и светской музыки. Разработка новых правил полифонического исполнения.  Начало профессионального  композиторского творчества. Возникновение новых музыкальных жанров. Первые оперные представления. Итальянская комедия </w:t>
      </w:r>
      <w:proofErr w:type="spellStart"/>
      <w:r w:rsidRPr="00C51374">
        <w:rPr>
          <w:color w:val="000000"/>
        </w:rPr>
        <w:t>дель</w:t>
      </w:r>
      <w:proofErr w:type="spellEnd"/>
      <w:r w:rsidRPr="00C51374">
        <w:rPr>
          <w:color w:val="000000"/>
        </w:rPr>
        <w:t xml:space="preserve"> арте. Синтез актерского слова, акробатики, танцев, пантомимы, музыки и пения. Актерская импровизация — основа сценического искусства. Театр Шекспира — синтез античного и средневекового искусства. Мир человеческих чувств и сильных страстей в пьесах Шекспира. Значение шекспировского театра.</w:t>
      </w:r>
    </w:p>
    <w:p w:rsidR="00C51374" w:rsidRDefault="00C51374" w:rsidP="0063716A">
      <w:pPr>
        <w:pStyle w:val="a4"/>
        <w:ind w:left="1114"/>
        <w:jc w:val="both"/>
      </w:pPr>
    </w:p>
    <w:p w:rsidR="00C51374" w:rsidRDefault="00C51374" w:rsidP="0063716A">
      <w:pPr>
        <w:jc w:val="both"/>
      </w:pPr>
    </w:p>
    <w:p w:rsidR="00C51374" w:rsidRDefault="00C51374" w:rsidP="0063716A">
      <w:pPr>
        <w:pStyle w:val="a4"/>
        <w:ind w:left="1114"/>
        <w:jc w:val="both"/>
      </w:pPr>
    </w:p>
    <w:p w:rsidR="00C51374" w:rsidRDefault="00585567" w:rsidP="00585567">
      <w:pPr>
        <w:pStyle w:val="a4"/>
        <w:ind w:left="1114"/>
        <w:rPr>
          <w:b/>
        </w:rPr>
      </w:pPr>
      <w:r>
        <w:rPr>
          <w:b/>
        </w:rPr>
        <w:lastRenderedPageBreak/>
        <w:t xml:space="preserve">                                       Т</w:t>
      </w:r>
      <w:r w:rsidR="00C51374" w:rsidRPr="00C51374">
        <w:rPr>
          <w:b/>
        </w:rPr>
        <w:t>ематическое планирование</w:t>
      </w:r>
      <w:r>
        <w:rPr>
          <w:b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5"/>
        <w:gridCol w:w="8627"/>
        <w:gridCol w:w="1317"/>
      </w:tblGrid>
      <w:tr w:rsidR="00585567" w:rsidTr="00C82A47">
        <w:tc>
          <w:tcPr>
            <w:tcW w:w="695" w:type="dxa"/>
          </w:tcPr>
          <w:p w:rsidR="00585567" w:rsidRDefault="00C82A47" w:rsidP="00585567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627" w:type="dxa"/>
          </w:tcPr>
          <w:p w:rsidR="00585567" w:rsidRDefault="00C82A47" w:rsidP="00585567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                                  Тема урока</w:t>
            </w:r>
          </w:p>
        </w:tc>
        <w:tc>
          <w:tcPr>
            <w:tcW w:w="992" w:type="dxa"/>
          </w:tcPr>
          <w:p w:rsidR="00585567" w:rsidRDefault="00C82A47" w:rsidP="00585567">
            <w:pPr>
              <w:pStyle w:val="a4"/>
              <w:ind w:left="0"/>
              <w:rPr>
                <w:b/>
              </w:rPr>
            </w:pPr>
            <w:proofErr w:type="spellStart"/>
            <w:r>
              <w:rPr>
                <w:b/>
              </w:rPr>
              <w:t>Кол.часов</w:t>
            </w:r>
            <w:proofErr w:type="spellEnd"/>
          </w:p>
        </w:tc>
      </w:tr>
      <w:tr w:rsidR="00585567" w:rsidTr="00C82A47">
        <w:tc>
          <w:tcPr>
            <w:tcW w:w="695" w:type="dxa"/>
          </w:tcPr>
          <w:p w:rsidR="00585567" w:rsidRDefault="00C82A47" w:rsidP="00585567">
            <w:pPr>
              <w:pStyle w:val="a4"/>
              <w:ind w:left="0"/>
            </w:pPr>
            <w:r>
              <w:t>1</w:t>
            </w:r>
          </w:p>
          <w:p w:rsidR="00C82A47" w:rsidRDefault="00C82A47" w:rsidP="00585567">
            <w:pPr>
              <w:pStyle w:val="a4"/>
              <w:ind w:left="0"/>
            </w:pPr>
            <w:r>
              <w:t>2</w:t>
            </w:r>
          </w:p>
          <w:p w:rsidR="00C82A47" w:rsidRDefault="00C82A47" w:rsidP="00585567">
            <w:pPr>
              <w:pStyle w:val="a4"/>
              <w:ind w:left="0"/>
            </w:pPr>
            <w:r>
              <w:t>3</w:t>
            </w:r>
          </w:p>
          <w:p w:rsidR="00C82A47" w:rsidRDefault="00C82A47" w:rsidP="00585567">
            <w:pPr>
              <w:pStyle w:val="a4"/>
              <w:ind w:left="0"/>
            </w:pPr>
            <w:r>
              <w:t>4</w:t>
            </w:r>
          </w:p>
          <w:p w:rsidR="00C82A47" w:rsidRDefault="00C82A47" w:rsidP="00585567">
            <w:pPr>
              <w:pStyle w:val="a4"/>
              <w:ind w:left="0"/>
            </w:pPr>
            <w:r>
              <w:t>5</w:t>
            </w:r>
          </w:p>
          <w:p w:rsidR="00C82A47" w:rsidRDefault="00C82A47" w:rsidP="00585567">
            <w:pPr>
              <w:pStyle w:val="a4"/>
              <w:ind w:left="0"/>
            </w:pPr>
            <w:r>
              <w:t>6</w:t>
            </w:r>
          </w:p>
          <w:p w:rsidR="00C82A47" w:rsidRDefault="00C82A47" w:rsidP="00585567">
            <w:pPr>
              <w:pStyle w:val="a4"/>
              <w:ind w:left="0"/>
            </w:pPr>
            <w:r>
              <w:t>7</w:t>
            </w:r>
          </w:p>
          <w:p w:rsidR="00C82A47" w:rsidRDefault="00C82A47" w:rsidP="00585567">
            <w:pPr>
              <w:pStyle w:val="a4"/>
              <w:ind w:left="0"/>
            </w:pPr>
            <w:r>
              <w:t>8</w:t>
            </w:r>
          </w:p>
          <w:p w:rsidR="00C82A47" w:rsidRDefault="00C82A47" w:rsidP="00585567">
            <w:pPr>
              <w:pStyle w:val="a4"/>
              <w:ind w:left="0"/>
            </w:pPr>
            <w:r>
              <w:t>9</w:t>
            </w:r>
          </w:p>
          <w:p w:rsidR="00C82A47" w:rsidRDefault="00C82A47" w:rsidP="00585567">
            <w:pPr>
              <w:pStyle w:val="a4"/>
              <w:ind w:left="0"/>
            </w:pPr>
            <w:r>
              <w:t>10</w:t>
            </w:r>
          </w:p>
          <w:p w:rsidR="001E7D33" w:rsidRDefault="001E7D33" w:rsidP="00585567">
            <w:pPr>
              <w:pStyle w:val="a4"/>
              <w:ind w:left="0"/>
            </w:pPr>
            <w:r>
              <w:t>11</w:t>
            </w:r>
          </w:p>
          <w:p w:rsidR="001E7D33" w:rsidRDefault="001E7D33" w:rsidP="00585567">
            <w:pPr>
              <w:pStyle w:val="a4"/>
              <w:ind w:left="0"/>
            </w:pPr>
            <w:r>
              <w:t>12</w:t>
            </w:r>
          </w:p>
          <w:p w:rsidR="001E7D33" w:rsidRDefault="001E7D33" w:rsidP="00585567">
            <w:pPr>
              <w:pStyle w:val="a4"/>
              <w:ind w:left="0"/>
            </w:pPr>
            <w:r>
              <w:t>13</w:t>
            </w:r>
          </w:p>
          <w:p w:rsidR="001E7D33" w:rsidRDefault="001E7D33" w:rsidP="00585567">
            <w:pPr>
              <w:pStyle w:val="a4"/>
              <w:ind w:left="0"/>
            </w:pPr>
            <w:r>
              <w:t>14</w:t>
            </w:r>
          </w:p>
          <w:p w:rsidR="001E7D33" w:rsidRDefault="001E7D33" w:rsidP="00585567">
            <w:pPr>
              <w:pStyle w:val="a4"/>
              <w:ind w:left="0"/>
            </w:pPr>
            <w:r>
              <w:t>15</w:t>
            </w:r>
          </w:p>
          <w:p w:rsidR="001E7D33" w:rsidRDefault="001E7D33" w:rsidP="00585567">
            <w:pPr>
              <w:pStyle w:val="a4"/>
              <w:ind w:left="0"/>
            </w:pPr>
            <w:r>
              <w:t>16</w:t>
            </w:r>
          </w:p>
          <w:p w:rsidR="001E7D33" w:rsidRPr="00C82A47" w:rsidRDefault="001E7D33" w:rsidP="00585567">
            <w:pPr>
              <w:pStyle w:val="a4"/>
              <w:ind w:left="0"/>
            </w:pPr>
            <w:r>
              <w:t>17</w:t>
            </w:r>
          </w:p>
        </w:tc>
        <w:tc>
          <w:tcPr>
            <w:tcW w:w="8627" w:type="dxa"/>
          </w:tcPr>
          <w:p w:rsidR="00585567" w:rsidRDefault="00C82A47" w:rsidP="00585567">
            <w:pPr>
              <w:pStyle w:val="a4"/>
              <w:ind w:left="0"/>
            </w:pPr>
            <w:r>
              <w:t>Вводный урок. Курс МХК.</w:t>
            </w:r>
          </w:p>
          <w:p w:rsidR="00C82A47" w:rsidRDefault="00C82A47" w:rsidP="00585567">
            <w:pPr>
              <w:pStyle w:val="a4"/>
              <w:ind w:left="0"/>
            </w:pPr>
            <w:r>
              <w:t>Искусство первобытного человека.</w:t>
            </w:r>
          </w:p>
          <w:p w:rsidR="00C82A47" w:rsidRDefault="00C82A47" w:rsidP="00585567">
            <w:pPr>
              <w:pStyle w:val="a4"/>
              <w:ind w:left="0"/>
            </w:pPr>
            <w:r>
              <w:t>Художественная культура Древней Передней Азии.</w:t>
            </w:r>
          </w:p>
          <w:p w:rsidR="00C82A47" w:rsidRDefault="00C82A47" w:rsidP="00585567">
            <w:pPr>
              <w:pStyle w:val="a4"/>
              <w:ind w:left="0"/>
            </w:pPr>
            <w:r>
              <w:t>Архитектура Древнего Египта.</w:t>
            </w:r>
          </w:p>
          <w:p w:rsidR="00C82A47" w:rsidRDefault="00C82A47" w:rsidP="00585567">
            <w:pPr>
              <w:pStyle w:val="a4"/>
              <w:ind w:left="0"/>
            </w:pPr>
            <w:r>
              <w:t xml:space="preserve">Художественная культура </w:t>
            </w:r>
            <w:proofErr w:type="spellStart"/>
            <w:r>
              <w:t>Мезоамерики</w:t>
            </w:r>
            <w:proofErr w:type="spellEnd"/>
            <w:r>
              <w:t>.</w:t>
            </w:r>
          </w:p>
          <w:p w:rsidR="00C82A47" w:rsidRDefault="00C82A47" w:rsidP="00585567">
            <w:pPr>
              <w:pStyle w:val="a4"/>
              <w:ind w:left="0"/>
            </w:pPr>
            <w:r>
              <w:t>Архитектурный облик Древней Эллады.</w:t>
            </w:r>
          </w:p>
          <w:p w:rsidR="00C82A47" w:rsidRDefault="00C82A47" w:rsidP="00585567">
            <w:pPr>
              <w:pStyle w:val="a4"/>
              <w:ind w:left="0"/>
            </w:pPr>
            <w:r>
              <w:t>Архитектурные достижения Древнего Рима.</w:t>
            </w:r>
          </w:p>
          <w:p w:rsidR="00C82A47" w:rsidRDefault="00C82A47" w:rsidP="00585567">
            <w:pPr>
              <w:pStyle w:val="a4"/>
              <w:ind w:left="0"/>
            </w:pPr>
            <w:r>
              <w:t>Мир византийской культуры.</w:t>
            </w:r>
          </w:p>
          <w:p w:rsidR="00C82A47" w:rsidRDefault="00C82A47" w:rsidP="00585567">
            <w:pPr>
              <w:pStyle w:val="a4"/>
              <w:ind w:left="0"/>
            </w:pPr>
            <w:r>
              <w:t>Архитектура западноевропейского Средневековья.</w:t>
            </w:r>
          </w:p>
          <w:p w:rsidR="00C82A47" w:rsidRDefault="00C82A47" w:rsidP="00585567">
            <w:pPr>
              <w:pStyle w:val="a4"/>
              <w:ind w:left="0"/>
            </w:pPr>
            <w:r>
              <w:t>Художественная культура Киевской Руси.</w:t>
            </w:r>
          </w:p>
          <w:p w:rsidR="001E7D33" w:rsidRDefault="001E7D33" w:rsidP="00585567">
            <w:pPr>
              <w:pStyle w:val="a4"/>
              <w:ind w:left="0"/>
            </w:pPr>
            <w:r>
              <w:t>Развитие русского регионального искусства.</w:t>
            </w:r>
          </w:p>
          <w:p w:rsidR="001E7D33" w:rsidRDefault="001E7D33" w:rsidP="00585567">
            <w:pPr>
              <w:pStyle w:val="a4"/>
              <w:ind w:left="0"/>
            </w:pPr>
            <w:r>
              <w:t>Искусство единого Российского государства.</w:t>
            </w:r>
          </w:p>
          <w:p w:rsidR="001E7D33" w:rsidRDefault="001E7D33" w:rsidP="00585567">
            <w:pPr>
              <w:pStyle w:val="a4"/>
              <w:ind w:left="0"/>
            </w:pPr>
            <w:r>
              <w:t>Художественная культура Индии.</w:t>
            </w:r>
          </w:p>
          <w:p w:rsidR="001E7D33" w:rsidRDefault="001E7D33" w:rsidP="00585567">
            <w:pPr>
              <w:pStyle w:val="a4"/>
              <w:ind w:left="0"/>
            </w:pPr>
            <w:r>
              <w:t>Художественная культура Китая и Японии.</w:t>
            </w:r>
          </w:p>
          <w:p w:rsidR="001E7D33" w:rsidRDefault="001E7D33" w:rsidP="00585567">
            <w:pPr>
              <w:pStyle w:val="a4"/>
              <w:ind w:left="0"/>
            </w:pPr>
            <w:r>
              <w:t>Художественная культура исламских стран.</w:t>
            </w:r>
          </w:p>
          <w:p w:rsidR="001E7D33" w:rsidRDefault="001E7D33" w:rsidP="00585567">
            <w:pPr>
              <w:pStyle w:val="a4"/>
              <w:ind w:left="0"/>
            </w:pPr>
            <w:r>
              <w:t>Художественная культура Возрождения.</w:t>
            </w:r>
          </w:p>
          <w:p w:rsidR="001E7D33" w:rsidRPr="00C82A47" w:rsidRDefault="001E7D33" w:rsidP="00585567">
            <w:pPr>
              <w:pStyle w:val="a4"/>
              <w:ind w:left="0"/>
            </w:pPr>
            <w:r>
              <w:t>Музыка и театр эпохи Возрождения.</w:t>
            </w:r>
          </w:p>
        </w:tc>
        <w:tc>
          <w:tcPr>
            <w:tcW w:w="992" w:type="dxa"/>
          </w:tcPr>
          <w:p w:rsidR="00585567" w:rsidRDefault="00C82A47" w:rsidP="00585567">
            <w:pPr>
              <w:pStyle w:val="a4"/>
              <w:ind w:left="0"/>
            </w:pPr>
            <w:r>
              <w:t>1</w:t>
            </w:r>
          </w:p>
          <w:p w:rsidR="00C82A47" w:rsidRDefault="00C82A47" w:rsidP="00585567">
            <w:pPr>
              <w:pStyle w:val="a4"/>
              <w:ind w:left="0"/>
            </w:pPr>
            <w:r>
              <w:t>1</w:t>
            </w:r>
          </w:p>
          <w:p w:rsidR="00C82A47" w:rsidRDefault="00C82A47" w:rsidP="00585567">
            <w:pPr>
              <w:pStyle w:val="a4"/>
              <w:ind w:left="0"/>
            </w:pPr>
            <w:r>
              <w:t>1</w:t>
            </w:r>
          </w:p>
          <w:p w:rsidR="00C82A47" w:rsidRDefault="00C82A47" w:rsidP="00585567">
            <w:pPr>
              <w:pStyle w:val="a4"/>
              <w:ind w:left="0"/>
            </w:pPr>
            <w:r>
              <w:t>1</w:t>
            </w:r>
          </w:p>
          <w:p w:rsidR="00C82A47" w:rsidRDefault="00C82A47" w:rsidP="00585567">
            <w:pPr>
              <w:pStyle w:val="a4"/>
              <w:ind w:left="0"/>
            </w:pPr>
            <w:r>
              <w:t>1</w:t>
            </w:r>
          </w:p>
          <w:p w:rsidR="00C82A47" w:rsidRDefault="00C82A47" w:rsidP="00585567">
            <w:pPr>
              <w:pStyle w:val="a4"/>
              <w:ind w:left="0"/>
            </w:pPr>
            <w:r>
              <w:t>1</w:t>
            </w:r>
          </w:p>
          <w:p w:rsidR="00C82A47" w:rsidRDefault="00C82A47" w:rsidP="00585567">
            <w:pPr>
              <w:pStyle w:val="a4"/>
              <w:ind w:left="0"/>
            </w:pPr>
            <w:r>
              <w:t>1</w:t>
            </w:r>
          </w:p>
          <w:p w:rsidR="00C82A47" w:rsidRDefault="00C82A47" w:rsidP="00585567">
            <w:pPr>
              <w:pStyle w:val="a4"/>
              <w:ind w:left="0"/>
            </w:pPr>
            <w:r>
              <w:t>1</w:t>
            </w:r>
          </w:p>
          <w:p w:rsidR="00C82A47" w:rsidRDefault="00C82A47" w:rsidP="00585567">
            <w:pPr>
              <w:pStyle w:val="a4"/>
              <w:ind w:left="0"/>
            </w:pPr>
            <w:r>
              <w:t>1</w:t>
            </w:r>
          </w:p>
          <w:p w:rsidR="00C82A47" w:rsidRDefault="00C82A47" w:rsidP="00585567">
            <w:pPr>
              <w:pStyle w:val="a4"/>
              <w:ind w:left="0"/>
            </w:pPr>
            <w:r>
              <w:t>1</w:t>
            </w:r>
          </w:p>
          <w:p w:rsidR="001E7D33" w:rsidRDefault="001E7D33" w:rsidP="00585567">
            <w:pPr>
              <w:pStyle w:val="a4"/>
              <w:ind w:left="0"/>
            </w:pPr>
            <w:r>
              <w:t>1</w:t>
            </w:r>
          </w:p>
          <w:p w:rsidR="001E7D33" w:rsidRDefault="001E7D33" w:rsidP="00585567">
            <w:pPr>
              <w:pStyle w:val="a4"/>
              <w:ind w:left="0"/>
            </w:pPr>
            <w:r>
              <w:t>1</w:t>
            </w:r>
          </w:p>
          <w:p w:rsidR="001E7D33" w:rsidRDefault="001E7D33" w:rsidP="00585567">
            <w:pPr>
              <w:pStyle w:val="a4"/>
              <w:ind w:left="0"/>
            </w:pPr>
            <w:r>
              <w:t>1</w:t>
            </w:r>
          </w:p>
          <w:p w:rsidR="001E7D33" w:rsidRDefault="001E7D33" w:rsidP="00585567">
            <w:pPr>
              <w:pStyle w:val="a4"/>
              <w:ind w:left="0"/>
            </w:pPr>
            <w:r>
              <w:t>1</w:t>
            </w:r>
          </w:p>
          <w:p w:rsidR="001E7D33" w:rsidRDefault="001E7D33" w:rsidP="00585567">
            <w:pPr>
              <w:pStyle w:val="a4"/>
              <w:ind w:left="0"/>
            </w:pPr>
            <w:r>
              <w:t>1</w:t>
            </w:r>
          </w:p>
          <w:p w:rsidR="001E7D33" w:rsidRDefault="001E7D33" w:rsidP="00585567">
            <w:pPr>
              <w:pStyle w:val="a4"/>
              <w:ind w:left="0"/>
            </w:pPr>
            <w:r>
              <w:t>1</w:t>
            </w:r>
          </w:p>
          <w:p w:rsidR="001E7D33" w:rsidRDefault="001E7D33" w:rsidP="00585567">
            <w:pPr>
              <w:pStyle w:val="a4"/>
              <w:ind w:left="0"/>
            </w:pPr>
            <w:r>
              <w:t>1</w:t>
            </w:r>
          </w:p>
          <w:p w:rsidR="00C82A47" w:rsidRPr="00C82A47" w:rsidRDefault="00C82A47" w:rsidP="00585567">
            <w:pPr>
              <w:pStyle w:val="a4"/>
              <w:ind w:left="0"/>
            </w:pPr>
          </w:p>
        </w:tc>
      </w:tr>
    </w:tbl>
    <w:p w:rsidR="00585567" w:rsidRPr="00C51374" w:rsidRDefault="00585567" w:rsidP="00585567">
      <w:pPr>
        <w:pStyle w:val="a4"/>
        <w:ind w:left="1114"/>
        <w:rPr>
          <w:b/>
        </w:rPr>
      </w:pPr>
    </w:p>
    <w:p w:rsidR="00C51374" w:rsidRPr="00C51374" w:rsidRDefault="00C51374" w:rsidP="0063716A">
      <w:pPr>
        <w:pStyle w:val="a4"/>
        <w:ind w:left="1114"/>
        <w:rPr>
          <w:b/>
          <w:i/>
        </w:rPr>
      </w:pPr>
    </w:p>
    <w:p w:rsidR="0063716A" w:rsidRDefault="0063716A" w:rsidP="0063716A">
      <w:pPr>
        <w:jc w:val="both"/>
      </w:pPr>
    </w:p>
    <w:p w:rsidR="0063716A" w:rsidRDefault="0063716A" w:rsidP="0063716A">
      <w:pPr>
        <w:jc w:val="both"/>
        <w:rPr>
          <w:b/>
        </w:rPr>
      </w:pPr>
    </w:p>
    <w:p w:rsidR="0063716A" w:rsidRPr="0063716A" w:rsidRDefault="0063716A" w:rsidP="0063716A">
      <w:pPr>
        <w:jc w:val="both"/>
        <w:rPr>
          <w:b/>
        </w:rPr>
      </w:pPr>
    </w:p>
    <w:sectPr w:rsidR="0063716A" w:rsidRPr="0063716A" w:rsidSect="005855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390"/>
        </w:tabs>
        <w:ind w:left="390" w:hanging="360"/>
      </w:pPr>
      <w:rPr>
        <w:rFonts w:ascii="Times New Roman" w:hAnsi="Times New Roman"/>
        <w:sz w:val="20"/>
      </w:rPr>
    </w:lvl>
  </w:abstractNum>
  <w:abstractNum w:abstractNumId="1" w15:restartNumberingAfterBreak="0">
    <w:nsid w:val="08A27131"/>
    <w:multiLevelType w:val="hybridMultilevel"/>
    <w:tmpl w:val="72F47A56"/>
    <w:lvl w:ilvl="0" w:tplc="0419000B">
      <w:start w:val="1"/>
      <w:numFmt w:val="bullet"/>
      <w:lvlText w:val=""/>
      <w:lvlJc w:val="left"/>
      <w:pPr>
        <w:ind w:left="14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" w15:restartNumberingAfterBreak="0">
    <w:nsid w:val="13596A57"/>
    <w:multiLevelType w:val="multilevel"/>
    <w:tmpl w:val="CF5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D32BD"/>
    <w:multiLevelType w:val="multilevel"/>
    <w:tmpl w:val="7F74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E53897"/>
    <w:multiLevelType w:val="multilevel"/>
    <w:tmpl w:val="8532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826150"/>
    <w:multiLevelType w:val="multilevel"/>
    <w:tmpl w:val="FCAC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374B63"/>
    <w:multiLevelType w:val="hybridMultilevel"/>
    <w:tmpl w:val="906C2CE4"/>
    <w:lvl w:ilvl="0" w:tplc="42067248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7" w15:restartNumberingAfterBreak="0">
    <w:nsid w:val="64E905C2"/>
    <w:multiLevelType w:val="multilevel"/>
    <w:tmpl w:val="21CE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D63383"/>
    <w:multiLevelType w:val="multilevel"/>
    <w:tmpl w:val="E7CC2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2771EA"/>
    <w:multiLevelType w:val="hybridMultilevel"/>
    <w:tmpl w:val="906C2CE4"/>
    <w:lvl w:ilvl="0" w:tplc="42067248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0" w15:restartNumberingAfterBreak="0">
    <w:nsid w:val="79A20895"/>
    <w:multiLevelType w:val="hybridMultilevel"/>
    <w:tmpl w:val="F8DCCA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9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08E1"/>
    <w:rsid w:val="001E7D33"/>
    <w:rsid w:val="00302BBF"/>
    <w:rsid w:val="004F597F"/>
    <w:rsid w:val="00585567"/>
    <w:rsid w:val="005B552A"/>
    <w:rsid w:val="0063716A"/>
    <w:rsid w:val="006A08E1"/>
    <w:rsid w:val="008B0C37"/>
    <w:rsid w:val="00C51374"/>
    <w:rsid w:val="00C82A47"/>
    <w:rsid w:val="00D74031"/>
    <w:rsid w:val="00DE7F1B"/>
    <w:rsid w:val="00EC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991F5"/>
  <w15:docId w15:val="{2906B286-D080-4600-A0A1-FFF2DE54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51374"/>
    <w:pPr>
      <w:keepNext/>
      <w:widowControl w:val="0"/>
      <w:shd w:val="clear" w:color="auto" w:fill="FFFFFF"/>
      <w:autoSpaceDE w:val="0"/>
      <w:autoSpaceDN w:val="0"/>
      <w:adjustRightInd w:val="0"/>
      <w:spacing w:after="120" w:line="230" w:lineRule="atLeast"/>
      <w:ind w:left="6"/>
      <w:jc w:val="center"/>
      <w:outlineLvl w:val="3"/>
    </w:pPr>
    <w:rPr>
      <w:b/>
      <w:bCs/>
      <w:color w:val="000000"/>
      <w:sz w:val="28"/>
      <w:szCs w:val="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A08E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A08E1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51374"/>
    <w:rPr>
      <w:rFonts w:ascii="Times New Roman" w:eastAsia="Times New Roman" w:hAnsi="Times New Roman" w:cs="Times New Roman"/>
      <w:b/>
      <w:bCs/>
      <w:color w:val="000000"/>
      <w:sz w:val="28"/>
      <w:szCs w:val="23"/>
      <w:shd w:val="clear" w:color="auto" w:fill="FFFFFF"/>
    </w:rPr>
  </w:style>
  <w:style w:type="table" w:styleId="a5">
    <w:name w:val="Table Grid"/>
    <w:basedOn w:val="a1"/>
    <w:uiPriority w:val="59"/>
    <w:rsid w:val="00C51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2697</Words>
  <Characters>15373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кабинет 5</cp:lastModifiedBy>
  <cp:revision>5</cp:revision>
  <dcterms:created xsi:type="dcterms:W3CDTF">2019-09-05T19:46:00Z</dcterms:created>
  <dcterms:modified xsi:type="dcterms:W3CDTF">2021-01-10T13:36:00Z</dcterms:modified>
</cp:coreProperties>
</file>